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25" w:rsidRDefault="00F57E25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F57E25" w:rsidRDefault="0064473C">
      <w:pPr>
        <w:spacing w:before="61" w:line="266" w:lineRule="auto"/>
        <w:ind w:left="120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3" type="#_x0000_t75" style="position:absolute;left:0;text-align:left;margin-left:36pt;margin-top:-1.4pt;width:23.05pt;height:23.05pt;z-index:-7888;mso-position-horizontal-relative:page">
            <v:imagedata r:id="rId8" o:title=""/>
            <w10:wrap anchorx="page"/>
          </v:shape>
        </w:pict>
      </w:r>
      <w:hyperlink r:id="rId9">
        <w:r>
          <w:rPr>
            <w:rFonts w:ascii="Arial"/>
            <w:b/>
            <w:color w:val="3087B3"/>
            <w:sz w:val="30"/>
          </w:rPr>
          <w:t>176405: VCCM_6_S#650295_PVT: Additional columns &amp; adjustments for</w:t>
        </w:r>
      </w:hyperlink>
      <w:r>
        <w:rPr>
          <w:rFonts w:ascii="Arial"/>
          <w:b/>
          <w:color w:val="3087B3"/>
          <w:sz w:val="30"/>
        </w:rPr>
        <w:t xml:space="preserve"> </w:t>
      </w:r>
      <w:hyperlink r:id="rId10">
        <w:r>
          <w:rPr>
            <w:rFonts w:ascii="Arial"/>
            <w:b/>
            <w:color w:val="3087B3"/>
            <w:sz w:val="30"/>
          </w:rPr>
          <w:t>Medications List</w:t>
        </w:r>
      </w:hyperlink>
    </w:p>
    <w:p w:rsidR="00F57E25" w:rsidRDefault="0064473C">
      <w:pPr>
        <w:pStyle w:val="BodyText"/>
        <w:tabs>
          <w:tab w:val="left" w:pos="5519"/>
        </w:tabs>
        <w:spacing w:before="252"/>
      </w:pPr>
      <w:r>
        <w:t xml:space="preserve">Creation Date:  </w:t>
      </w:r>
      <w:r>
        <w:rPr>
          <w:color w:val="5E5E5E"/>
        </w:rPr>
        <w:t>Apr 26, 2018 10:54:05 AM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Apr 26, 2018 11:11:46 AM (UTC-05:00)</w:t>
      </w:r>
    </w:p>
    <w:p w:rsidR="00F57E25" w:rsidRDefault="00F57E25">
      <w:pPr>
        <w:rPr>
          <w:rFonts w:ascii="Arial" w:eastAsia="Arial" w:hAnsi="Arial" w:cs="Arial"/>
          <w:sz w:val="16"/>
          <w:szCs w:val="16"/>
        </w:rPr>
      </w:pPr>
    </w:p>
    <w:p w:rsidR="00F57E25" w:rsidRDefault="0064473C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Approved</w:t>
      </w:r>
    </w:p>
    <w:p w:rsidR="00F57E25" w:rsidRDefault="0064473C">
      <w:pPr>
        <w:pStyle w:val="BodyText"/>
        <w:tabs>
          <w:tab w:val="left" w:pos="5519"/>
        </w:tabs>
        <w:spacing w:before="48"/>
      </w:pPr>
      <w:r>
        <w:t xml:space="preserve">Originator:  </w:t>
      </w:r>
      <w:proofErr w:type="spellStart"/>
      <w:r>
        <w:rPr>
          <w:color w:val="5E5E5E"/>
        </w:rPr>
        <w:t>Pribyl</w:t>
      </w:r>
      <w:proofErr w:type="spellEnd"/>
      <w:r>
        <w:rPr>
          <w:color w:val="5E5E5E"/>
        </w:rPr>
        <w:t>, Brent (BAH)</w:t>
      </w:r>
      <w:r>
        <w:rPr>
          <w:color w:val="5E5E5E"/>
        </w:rPr>
        <w:tab/>
      </w:r>
      <w:r>
        <w:t>Owner:</w:t>
      </w:r>
    </w:p>
    <w:p w:rsidR="00F57E25" w:rsidRDefault="0064473C">
      <w:pPr>
        <w:pStyle w:val="BodyText"/>
        <w:spacing w:before="48"/>
      </w:pPr>
      <w:r>
        <w:t>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F57E25" w:rsidRDefault="0064473C">
      <w:pPr>
        <w:pStyle w:val="BodyText"/>
        <w:spacing w:before="48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F57E25" w:rsidRDefault="00F57E25">
      <w:pPr>
        <w:spacing w:before="4"/>
        <w:rPr>
          <w:rFonts w:ascii="Arial" w:eastAsia="Arial" w:hAnsi="Arial" w:cs="Arial"/>
          <w:sz w:val="16"/>
          <w:szCs w:val="16"/>
        </w:rPr>
      </w:pPr>
    </w:p>
    <w:p w:rsidR="00F57E25" w:rsidRDefault="0064473C">
      <w:pPr>
        <w:pStyle w:val="BodyText"/>
        <w:spacing w:before="0" w:line="250" w:lineRule="auto"/>
      </w:pPr>
      <w:r>
        <w:t xml:space="preserve">Description:  </w:t>
      </w:r>
      <w:r>
        <w:rPr>
          <w:color w:val="5E5E5E"/>
        </w:rPr>
        <w:t>As a Ph</w:t>
      </w:r>
      <w:r>
        <w:rPr>
          <w:color w:val="5E5E5E"/>
        </w:rPr>
        <w:t>armacy/</w:t>
      </w:r>
      <w:proofErr w:type="spellStart"/>
      <w:r>
        <w:rPr>
          <w:color w:val="5E5E5E"/>
        </w:rPr>
        <w:t>Pharmtech</w:t>
      </w:r>
      <w:proofErr w:type="spellEnd"/>
      <w:r>
        <w:rPr>
          <w:color w:val="5E5E5E"/>
        </w:rPr>
        <w:t xml:space="preserve"> user I need to see the strength of the medications when I select them in the medications for renewal grid just as they are in CPRS when I select them.</w:t>
      </w:r>
    </w:p>
    <w:p w:rsidR="00F57E25" w:rsidRDefault="00F57E25">
      <w:pPr>
        <w:spacing w:before="8"/>
        <w:rPr>
          <w:rFonts w:ascii="Arial" w:eastAsia="Arial" w:hAnsi="Arial" w:cs="Arial"/>
          <w:sz w:val="16"/>
          <w:szCs w:val="16"/>
        </w:rPr>
      </w:pPr>
    </w:p>
    <w:p w:rsidR="00F57E25" w:rsidRDefault="0064473C">
      <w:pPr>
        <w:pStyle w:val="BodyText"/>
        <w:spacing w:before="0"/>
      </w:pPr>
      <w:r>
        <w:rPr>
          <w:color w:val="5E5E5E"/>
        </w:rPr>
        <w:t>Medication Grid on Request Form</w:t>
      </w:r>
    </w:p>
    <w:p w:rsidR="00F57E25" w:rsidRDefault="00F57E25">
      <w:pPr>
        <w:spacing w:before="5"/>
        <w:rPr>
          <w:rFonts w:ascii="Arial" w:eastAsia="Arial" w:hAnsi="Arial" w:cs="Arial"/>
          <w:sz w:val="17"/>
          <w:szCs w:val="17"/>
        </w:rPr>
      </w:pPr>
    </w:p>
    <w:p w:rsidR="00F57E25" w:rsidRDefault="0064473C">
      <w:pPr>
        <w:pStyle w:val="BodyText"/>
        <w:numPr>
          <w:ilvl w:val="0"/>
          <w:numId w:val="5"/>
        </w:numPr>
        <w:tabs>
          <w:tab w:val="left" w:pos="298"/>
        </w:tabs>
        <w:spacing w:before="0"/>
        <w:ind w:hanging="177"/>
      </w:pPr>
      <w:r>
        <w:rPr>
          <w:color w:val="5E5E5E"/>
        </w:rPr>
        <w:t>Keep Medications List Header</w:t>
      </w:r>
    </w:p>
    <w:p w:rsidR="00F57E25" w:rsidRDefault="00F57E25">
      <w:pPr>
        <w:spacing w:before="5"/>
        <w:rPr>
          <w:rFonts w:ascii="Arial" w:eastAsia="Arial" w:hAnsi="Arial" w:cs="Arial"/>
          <w:sz w:val="17"/>
          <w:szCs w:val="17"/>
        </w:rPr>
      </w:pPr>
    </w:p>
    <w:p w:rsidR="00F57E25" w:rsidRDefault="0064473C">
      <w:pPr>
        <w:pStyle w:val="BodyText"/>
        <w:numPr>
          <w:ilvl w:val="0"/>
          <w:numId w:val="5"/>
        </w:numPr>
        <w:tabs>
          <w:tab w:val="left" w:pos="298"/>
        </w:tabs>
        <w:spacing w:before="0"/>
        <w:ind w:hanging="177"/>
      </w:pPr>
      <w:r>
        <w:rPr>
          <w:color w:val="5E5E5E"/>
        </w:rPr>
        <w:t>Columns should be in the</w:t>
      </w:r>
      <w:r>
        <w:rPr>
          <w:color w:val="5E5E5E"/>
        </w:rPr>
        <w:t xml:space="preserve"> following Order and titled as listed below:</w:t>
      </w:r>
    </w:p>
    <w:p w:rsidR="00F57E25" w:rsidRDefault="0064473C">
      <w:pPr>
        <w:pStyle w:val="BodyText"/>
        <w:numPr>
          <w:ilvl w:val="1"/>
          <w:numId w:val="5"/>
        </w:numPr>
        <w:tabs>
          <w:tab w:val="left" w:pos="298"/>
        </w:tabs>
        <w:ind w:hanging="177"/>
      </w:pPr>
      <w:r>
        <w:rPr>
          <w:color w:val="5E5E5E"/>
        </w:rPr>
        <w:t>Add Rx Number (width will mimic width of Medications Medical Chart)</w:t>
      </w:r>
    </w:p>
    <w:p w:rsidR="00F57E25" w:rsidRDefault="0064473C">
      <w:pPr>
        <w:pStyle w:val="BodyText"/>
        <w:numPr>
          <w:ilvl w:val="1"/>
          <w:numId w:val="5"/>
        </w:numPr>
        <w:tabs>
          <w:tab w:val="left" w:pos="298"/>
        </w:tabs>
        <w:ind w:hanging="177"/>
      </w:pPr>
      <w:r>
        <w:rPr>
          <w:color w:val="5E5E5E"/>
        </w:rPr>
        <w:t>Med Name (width will mimic width of Medications Medical Chart)</w:t>
      </w:r>
    </w:p>
    <w:p w:rsidR="00F57E25" w:rsidRDefault="0064473C">
      <w:pPr>
        <w:pStyle w:val="BodyText"/>
        <w:numPr>
          <w:ilvl w:val="0"/>
          <w:numId w:val="4"/>
        </w:numPr>
        <w:tabs>
          <w:tab w:val="left" w:pos="218"/>
        </w:tabs>
        <w:ind w:hanging="97"/>
      </w:pPr>
      <w:r>
        <w:rPr>
          <w:color w:val="5E5E5E"/>
        </w:rPr>
        <w:t xml:space="preserve">Name Column should display name of prescription + medication strength (i.e.: </w:t>
      </w:r>
      <w:proofErr w:type="spellStart"/>
      <w:r>
        <w:rPr>
          <w:color w:val="5E5E5E"/>
        </w:rPr>
        <w:t>Lisinopril</w:t>
      </w:r>
      <w:proofErr w:type="spellEnd"/>
      <w:r>
        <w:rPr>
          <w:color w:val="5E5E5E"/>
        </w:rPr>
        <w:t xml:space="preserve"> 2.5 MG Tab)</w:t>
      </w:r>
    </w:p>
    <w:p w:rsidR="00F57E25" w:rsidRDefault="0064473C">
      <w:pPr>
        <w:pStyle w:val="BodyText"/>
        <w:numPr>
          <w:ilvl w:val="0"/>
          <w:numId w:val="4"/>
        </w:numPr>
        <w:tabs>
          <w:tab w:val="left" w:pos="218"/>
        </w:tabs>
        <w:ind w:hanging="97"/>
      </w:pPr>
      <w:r>
        <w:rPr>
          <w:color w:val="5E5E5E"/>
        </w:rPr>
        <w:t xml:space="preserve">If the [new Medication Name = </w:t>
      </w:r>
      <w:proofErr w:type="spellStart"/>
      <w:r>
        <w:rPr>
          <w:color w:val="5E5E5E"/>
        </w:rPr>
        <w:t>SuppliedName</w:t>
      </w:r>
      <w:proofErr w:type="spellEnd"/>
      <w:r>
        <w:rPr>
          <w:color w:val="5E5E5E"/>
        </w:rPr>
        <w:t>] field is empty, use existing medication name.</w:t>
      </w:r>
    </w:p>
    <w:p w:rsidR="00F57E25" w:rsidRDefault="0064473C">
      <w:pPr>
        <w:pStyle w:val="BodyText"/>
        <w:numPr>
          <w:ilvl w:val="1"/>
          <w:numId w:val="5"/>
        </w:numPr>
        <w:tabs>
          <w:tab w:val="left" w:pos="289"/>
        </w:tabs>
        <w:ind w:left="288" w:hanging="168"/>
      </w:pPr>
      <w:r>
        <w:rPr>
          <w:color w:val="5E5E5E"/>
        </w:rPr>
        <w:t>Add Instructions field (Widen the field to reduce vertical scrolling)</w:t>
      </w:r>
    </w:p>
    <w:p w:rsidR="00F57E25" w:rsidRDefault="0064473C">
      <w:pPr>
        <w:pStyle w:val="BodyText"/>
        <w:numPr>
          <w:ilvl w:val="1"/>
          <w:numId w:val="5"/>
        </w:numPr>
        <w:tabs>
          <w:tab w:val="left" w:pos="298"/>
        </w:tabs>
        <w:ind w:hanging="177"/>
      </w:pPr>
      <w:r>
        <w:rPr>
          <w:color w:val="5E5E5E"/>
        </w:rPr>
        <w:t>Add Patient Instructions field (Widen the field to reduce vertical scrolling)</w:t>
      </w:r>
    </w:p>
    <w:p w:rsidR="00F57E25" w:rsidRDefault="0064473C">
      <w:pPr>
        <w:pStyle w:val="BodyText"/>
        <w:numPr>
          <w:ilvl w:val="1"/>
          <w:numId w:val="5"/>
        </w:numPr>
        <w:tabs>
          <w:tab w:val="left" w:pos="298"/>
        </w:tabs>
        <w:ind w:hanging="177"/>
      </w:pPr>
      <w:r>
        <w:rPr>
          <w:color w:val="5E5E5E"/>
        </w:rPr>
        <w:t>Status</w:t>
      </w:r>
    </w:p>
    <w:p w:rsidR="00F57E25" w:rsidRDefault="0064473C">
      <w:pPr>
        <w:pStyle w:val="BodyText"/>
        <w:numPr>
          <w:ilvl w:val="1"/>
          <w:numId w:val="5"/>
        </w:numPr>
        <w:tabs>
          <w:tab w:val="left" w:pos="254"/>
        </w:tabs>
        <w:ind w:left="253" w:hanging="133"/>
      </w:pPr>
      <w:r>
        <w:rPr>
          <w:color w:val="5E5E5E"/>
        </w:rPr>
        <w:t>Rename Refills Remaining to "Refills Left"</w:t>
      </w:r>
    </w:p>
    <w:p w:rsidR="00F57E25" w:rsidRDefault="0064473C">
      <w:pPr>
        <w:pStyle w:val="BodyText"/>
        <w:numPr>
          <w:ilvl w:val="1"/>
          <w:numId w:val="5"/>
        </w:numPr>
        <w:tabs>
          <w:tab w:val="left" w:pos="298"/>
        </w:tabs>
        <w:ind w:hanging="177"/>
      </w:pPr>
      <w:r>
        <w:rPr>
          <w:color w:val="5E5E5E"/>
        </w:rPr>
        <w:t>Add Quantity field</w:t>
      </w:r>
    </w:p>
    <w:p w:rsidR="00F57E25" w:rsidRDefault="0064473C">
      <w:pPr>
        <w:pStyle w:val="BodyText"/>
        <w:numPr>
          <w:ilvl w:val="1"/>
          <w:numId w:val="5"/>
        </w:numPr>
        <w:tabs>
          <w:tab w:val="left" w:pos="298"/>
        </w:tabs>
        <w:ind w:hanging="177"/>
      </w:pPr>
      <w:r>
        <w:rPr>
          <w:color w:val="5E5E5E"/>
        </w:rPr>
        <w:t>Issue Date</w:t>
      </w:r>
    </w:p>
    <w:p w:rsidR="00F57E25" w:rsidRDefault="0064473C">
      <w:pPr>
        <w:pStyle w:val="BodyText"/>
        <w:numPr>
          <w:ilvl w:val="1"/>
          <w:numId w:val="5"/>
        </w:numPr>
        <w:tabs>
          <w:tab w:val="left" w:pos="245"/>
        </w:tabs>
        <w:ind w:left="244" w:hanging="124"/>
      </w:pPr>
      <w:r>
        <w:rPr>
          <w:color w:val="5E5E5E"/>
        </w:rPr>
        <w:t>Last Refill</w:t>
      </w:r>
    </w:p>
    <w:p w:rsidR="00F57E25" w:rsidRDefault="0064473C">
      <w:pPr>
        <w:pStyle w:val="BodyText"/>
        <w:numPr>
          <w:ilvl w:val="1"/>
          <w:numId w:val="5"/>
        </w:numPr>
        <w:tabs>
          <w:tab w:val="left" w:pos="245"/>
        </w:tabs>
        <w:ind w:left="244" w:hanging="124"/>
      </w:pPr>
      <w:r>
        <w:rPr>
          <w:color w:val="5E5E5E"/>
        </w:rPr>
        <w:t>Expiration</w:t>
      </w:r>
    </w:p>
    <w:p w:rsidR="00F57E25" w:rsidRDefault="00F57E25">
      <w:pPr>
        <w:spacing w:before="5"/>
        <w:rPr>
          <w:rFonts w:ascii="Arial" w:eastAsia="Arial" w:hAnsi="Arial" w:cs="Arial"/>
          <w:sz w:val="17"/>
          <w:szCs w:val="17"/>
        </w:rPr>
      </w:pPr>
    </w:p>
    <w:p w:rsidR="00F57E25" w:rsidRDefault="0064473C">
      <w:pPr>
        <w:pStyle w:val="BodyText"/>
        <w:numPr>
          <w:ilvl w:val="0"/>
          <w:numId w:val="5"/>
        </w:numPr>
        <w:tabs>
          <w:tab w:val="left" w:pos="298"/>
        </w:tabs>
        <w:spacing w:before="0"/>
        <w:ind w:hanging="177"/>
      </w:pPr>
      <w:r>
        <w:rPr>
          <w:color w:val="5E5E5E"/>
        </w:rPr>
        <w:t xml:space="preserve">Add </w:t>
      </w:r>
      <w:r>
        <w:rPr>
          <w:color w:val="5E5E5E"/>
        </w:rPr>
        <w:t>Horizontal Scroll bar at the bottom of the grid for easier viewing of instructions and patient instructions field</w:t>
      </w:r>
    </w:p>
    <w:p w:rsidR="00F57E25" w:rsidRDefault="00F57E25">
      <w:pPr>
        <w:spacing w:before="5"/>
        <w:rPr>
          <w:rFonts w:ascii="Arial" w:eastAsia="Arial" w:hAnsi="Arial" w:cs="Arial"/>
          <w:sz w:val="17"/>
          <w:szCs w:val="17"/>
        </w:rPr>
      </w:pPr>
    </w:p>
    <w:p w:rsidR="00F57E25" w:rsidRDefault="0064473C">
      <w:pPr>
        <w:pStyle w:val="BodyText"/>
        <w:spacing w:before="0"/>
      </w:pPr>
      <w:r>
        <w:rPr>
          <w:color w:val="5E5E5E"/>
        </w:rPr>
        <w:t>SMEs have requested the fields towards the end of the form be brought closer to allow for a wider space on Instructions and Patient instructi</w:t>
      </w:r>
      <w:r>
        <w:rPr>
          <w:color w:val="5E5E5E"/>
        </w:rPr>
        <w:t>ons field</w:t>
      </w:r>
    </w:p>
    <w:p w:rsidR="00F57E25" w:rsidRDefault="00F57E25">
      <w:pPr>
        <w:spacing w:before="2"/>
        <w:rPr>
          <w:rFonts w:ascii="Arial" w:eastAsia="Arial" w:hAnsi="Arial" w:cs="Arial"/>
          <w:sz w:val="21"/>
          <w:szCs w:val="21"/>
        </w:rPr>
      </w:pPr>
    </w:p>
    <w:p w:rsidR="00F57E25" w:rsidRDefault="0064473C">
      <w:pPr>
        <w:pStyle w:val="Heading1"/>
        <w:rPr>
          <w:b w:val="0"/>
          <w:bCs w:val="0"/>
        </w:rPr>
      </w:pPr>
      <w:r>
        <w:t>Summary</w:t>
      </w:r>
    </w:p>
    <w:p w:rsidR="00F57E25" w:rsidRDefault="00F57E25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F57E25" w:rsidRDefault="0064473C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F57E25" w:rsidRDefault="0064473C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F57E25" w:rsidRDefault="0064473C">
      <w:pPr>
        <w:pStyle w:val="BodyText"/>
      </w:pPr>
      <w:r>
        <w:t xml:space="preserve">Test Phase: </w:t>
      </w:r>
      <w:r>
        <w:rPr>
          <w:color w:val="5E5E5E"/>
        </w:rPr>
        <w:t>Developer Test</w:t>
      </w:r>
    </w:p>
    <w:p w:rsidR="00F57E25" w:rsidRDefault="00F57E25">
      <w:pPr>
        <w:spacing w:before="2"/>
        <w:rPr>
          <w:rFonts w:ascii="Arial" w:eastAsia="Arial" w:hAnsi="Arial" w:cs="Arial"/>
          <w:sz w:val="21"/>
          <w:szCs w:val="21"/>
        </w:rPr>
      </w:pPr>
    </w:p>
    <w:p w:rsidR="00F57E25" w:rsidRDefault="0064473C">
      <w:pPr>
        <w:pStyle w:val="Heading1"/>
        <w:rPr>
          <w:b w:val="0"/>
          <w:bCs w:val="0"/>
        </w:rPr>
      </w:pPr>
      <w:r>
        <w:t>Formal Review</w:t>
      </w:r>
    </w:p>
    <w:p w:rsidR="00F57E25" w:rsidRDefault="00F57E25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F57E25" w:rsidRDefault="0064473C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81" style="width:541.5pt;height:13.6pt;mso-position-horizontal-relative:char;mso-position-vertical-relative:line" coordsize="10830,272">
            <v:group id="_x0000_s1091" style="position:absolute;left:15;top:40;width:10800;height:192" coordorigin="15,40" coordsize="10800,192">
              <v:shape id="_x0000_s1092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089" style="position:absolute;left:7;top:7;width:10817;height:2" coordorigin="7,7" coordsize="10817,2">
              <v:shape id="_x0000_s1090" style="position:absolute;left:7;top:7;width:10817;height:2" coordorigin="7,7" coordsize="10817,0" path="m7,7r10816,e" filled="f" strokecolor="#e6e6e6" strokeweight=".23531mm">
                <v:path arrowok="t"/>
              </v:shape>
            </v:group>
            <v:group id="_x0000_s1087" style="position:absolute;left:13;top:33;width:10804;height:2" coordorigin="13,33" coordsize="10804,2">
              <v:shape id="_x0000_s1088" style="position:absolute;left:13;top:33;width:10804;height:2" coordorigin="13,33" coordsize="10804,0" path="m13,33r10804,e" filled="f" strokecolor="#e6e6e6" strokeweight=".23531mm">
                <v:path arrowok="t"/>
              </v:shape>
            </v:group>
            <v:group id="_x0000_s1085" style="position:absolute;left:7;top:265;width:10817;height:2" coordorigin="7,265" coordsize="10817,2">
              <v:shape id="_x0000_s1086" style="position:absolute;left:7;top:265;width:10817;height:2" coordorigin="7,265" coordsize="10817,0" path="m10823,265l7,265e" filled="f" strokecolor="#e6e6e6" strokeweight=".23531mm">
                <v:path arrowok="t"/>
              </v:shape>
            </v:group>
            <v:group id="_x0000_s1082" style="position:absolute;left:13;top:239;width:10804;height:2" coordorigin="13,239" coordsize="10804,2">
              <v:shape id="_x0000_s1084" style="position:absolute;left:13;top:239;width:10804;height:2" coordorigin="13,239" coordsize="10804,0" path="m10817,239l13,239e" filled="f" strokecolor="#e6e6e6" strokeweight=".23531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83" type="#_x0000_t202" style="position:absolute;left:15;top:20;width:10800;height:232" filled="f" stroked="f">
                <v:textbox inset="0,0,0,0">
                  <w:txbxContent>
                    <w:p w:rsidR="00F57E25" w:rsidRDefault="0064473C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57E25" w:rsidRDefault="00F57E25">
      <w:pPr>
        <w:rPr>
          <w:rFonts w:ascii="Arial" w:eastAsia="Arial" w:hAnsi="Arial" w:cs="Arial"/>
          <w:b/>
          <w:bCs/>
          <w:sz w:val="13"/>
          <w:szCs w:val="13"/>
        </w:rPr>
      </w:pPr>
    </w:p>
    <w:p w:rsidR="00F57E25" w:rsidRDefault="0064473C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F57E25" w:rsidRDefault="00F57E25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F57E25" w:rsidRDefault="0064473C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3" style="width:539.75pt;height:113.65pt;mso-position-horizontal-relative:char;mso-position-vertical-relative:line" coordsize="10795,2273">
            <v:group id="_x0000_s1079" style="position:absolute;left:2;top:2;width:10790;height:2" coordorigin="2,2" coordsize="10790,2">
              <v:shape id="_x0000_s1080" style="position:absolute;left:2;top:2;width:10790;height:2" coordorigin="2,2" coordsize="10790,0" path="m2,2r10790,e" filled="f" strokeweight=".24pt">
                <v:path arrowok="t"/>
              </v:shape>
            </v:group>
            <v:group id="_x0000_s1077" style="position:absolute;left:10792;top:2;width:2;height:2268" coordorigin="10792,2" coordsize="2,2268">
              <v:shape id="_x0000_s1078" style="position:absolute;left:10792;top:2;width:2;height:2268" coordorigin="10792,2" coordsize="0,2268" path="m10792,2r,2268e" filled="f" strokeweight=".24pt">
                <v:path arrowok="t"/>
              </v:shape>
            </v:group>
            <v:group id="_x0000_s1074" style="position:absolute;left:2;top:2;width:2;height:2268" coordorigin="2,2" coordsize="2,2268">
              <v:shape id="_x0000_s1076" style="position:absolute;left:2;top:2;width:2;height:2268" coordorigin="2,2" coordsize="0,2268" path="m2,2270l2,2e" filled="f" strokeweight=".24pt">
                <v:path arrowok="t"/>
              </v:shape>
              <v:shape id="_x0000_s1075" type="#_x0000_t202" style="position:absolute;left:2;top:2;width:10790;height:2268" filled="f" stroked="f">
                <v:textbox inset="0,0,0,0">
                  <w:txbxContent>
                    <w:p w:rsidR="00F57E25" w:rsidRDefault="0064473C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</w:t>
                      </w:r>
                    </w:p>
                    <w:p w:rsidR="00F57E25" w:rsidRDefault="0064473C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57E25" w:rsidRDefault="00F57E25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F57E25" w:rsidRDefault="0064473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57E25" w:rsidRDefault="0064473C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In the VCCM CRM application, log-in to the system as an FTP Pharmacy/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PharmacyTech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test user</w:t>
                      </w:r>
                    </w:p>
                    <w:p w:rsidR="00F57E25" w:rsidRDefault="00F57E25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F57E25" w:rsidRDefault="0064473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57E25" w:rsidRDefault="0064473C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The user is able to log-in as a FTP Pharmacy/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PharmacyTEch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test user</w:t>
                      </w:r>
                    </w:p>
                    <w:p w:rsidR="00F57E25" w:rsidRDefault="00F57E25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F57E25" w:rsidRDefault="0064473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57E25" w:rsidRDefault="00F57E25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F57E2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F57E25" w:rsidRDefault="00F57E25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57E25" w:rsidRDefault="0064473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65" style="width:539.75pt;height:41.25pt;mso-position-horizontal-relative:char;mso-position-vertical-relative:line" coordsize="10795,825">
            <v:group id="_x0000_s1071" style="position:absolute;left:10792;top:2;width:2;height:820" coordorigin="10792,2" coordsize="2,820">
              <v:shape id="_x0000_s1072" style="position:absolute;left:10792;top:2;width:2;height:820" coordorigin="10792,2" coordsize="0,820" path="m10792,2r,820e" filled="f" strokeweight=".24pt">
                <v:path arrowok="t"/>
              </v:shape>
            </v:group>
            <v:group id="_x0000_s1069" style="position:absolute;left:2;top:822;width:10790;height:2" coordorigin="2,822" coordsize="10790,2">
              <v:shape id="_x0000_s1070" style="position:absolute;left:2;top:822;width:10790;height:2" coordorigin="2,822" coordsize="10790,0" path="m10792,822l2,822e" filled="f" strokeweight=".24pt">
                <v:path arrowok="t"/>
              </v:shape>
            </v:group>
            <v:group id="_x0000_s1066" style="position:absolute;left:2;top:2;width:2;height:820" coordorigin="2,2" coordsize="2,820">
              <v:shape id="_x0000_s1068" style="position:absolute;left:2;top:2;width:2;height:820" coordorigin="2,2" coordsize="0,820" path="m2,822l2,2e" filled="f" strokeweight=".24pt">
                <v:path arrowok="t"/>
              </v:shape>
              <v:shape id="_x0000_s1067" type="#_x0000_t202" style="position:absolute;left:2;top:2;width:10790;height:820" filled="f" stroked="f">
                <v:textbox inset="0,0,0,0">
                  <w:txbxContent>
                    <w:p w:rsidR="00F57E25" w:rsidRDefault="0064473C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57E25" w:rsidRDefault="00F57E2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F57E25" w:rsidRDefault="0064473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57E25" w:rsidRDefault="00F57E25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57E25" w:rsidRDefault="0064473C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4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57E25" w:rsidRDefault="0064473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2</w:t>
                  </w:r>
                </w:p>
                <w:p w:rsidR="00F57E25" w:rsidRDefault="0064473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57E25" w:rsidRDefault="00F57E2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57E25" w:rsidRDefault="006447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57E25" w:rsidRDefault="0064473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MVI Search from the USD ribbon</w:t>
                  </w:r>
                </w:p>
                <w:p w:rsidR="00F57E25" w:rsidRDefault="00F57E2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57E25" w:rsidRDefault="006447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57E25" w:rsidRDefault="0064473C">
                  <w:pPr>
                    <w:spacing w:before="88" w:line="459" w:lineRule="auto"/>
                    <w:ind w:left="113" w:right="756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user is directed to the MVI search page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57E25" w:rsidRDefault="0064473C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57E25" w:rsidRDefault="00F57E25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57E25" w:rsidRDefault="006447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57E25" w:rsidRDefault="00F57E2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57E25" w:rsidRDefault="0064473C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3" type="#_x0000_t202" style="width:539.5pt;height:191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57E25" w:rsidRDefault="0064473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F57E25" w:rsidRDefault="0064473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57E25" w:rsidRDefault="00F57E2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57E25" w:rsidRDefault="006447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57E25" w:rsidRDefault="0064473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Search for a Veteran (by traits or EDIPI)</w:t>
                  </w:r>
                </w:p>
                <w:p w:rsidR="00F57E25" w:rsidRDefault="00F57E25">
                  <w:pPr>
                    <w:spacing w:before="8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</w:p>
                <w:p w:rsidR="00F57E25" w:rsidRDefault="0064473C">
                  <w:pPr>
                    <w:spacing w:line="350" w:lineRule="atLeast"/>
                    <w:ind w:left="113" w:right="582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Test Veteran Record: George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VCCMAlberts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333624237, 10/18/1974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57E25" w:rsidRDefault="0064473C">
                  <w:pPr>
                    <w:spacing w:before="88" w:line="459" w:lineRule="auto"/>
                    <w:ind w:left="113" w:right="804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Veteran record is retrieved from MVI.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57E25" w:rsidRDefault="0064473C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57E25" w:rsidRDefault="00F57E25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57E25" w:rsidRDefault="006447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57E25" w:rsidRDefault="00F57E25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F57E25" w:rsidRDefault="0064473C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62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F57E25" w:rsidRDefault="0064473C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F57E25" w:rsidRDefault="0064473C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F57E25" w:rsidRDefault="00F57E2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57E25" w:rsidRDefault="006447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F57E25" w:rsidRDefault="0064473C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test facility for the Veteran record</w:t>
                  </w:r>
                </w:p>
                <w:p w:rsidR="00F57E25" w:rsidRDefault="00F57E25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F57E25" w:rsidRDefault="006447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F57E25" w:rsidRDefault="0064473C">
                  <w:pPr>
                    <w:spacing w:before="88" w:line="459" w:lineRule="auto"/>
                    <w:ind w:left="113" w:right="531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An interaction is generated along with Veteran Info and Medical Charts tabs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F57E25" w:rsidRDefault="0064473C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F57E25" w:rsidRDefault="00F57E25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F57E25" w:rsidRDefault="0064473C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F57E25" w:rsidRDefault="00F57E25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F57E25" w:rsidRDefault="0064473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54" style="width:539.75pt;height:29.65pt;mso-position-horizontal-relative:char;mso-position-vertical-relative:line" coordsize="10795,593">
            <v:group id="_x0000_s1060" style="position:absolute;left:2;top:2;width:10790;height:2" coordorigin="2,2" coordsize="10790,2">
              <v:shape id="_x0000_s1061" style="position:absolute;left:2;top:2;width:10790;height:2" coordorigin="2,2" coordsize="10790,0" path="m2,2r10790,e" filled="f" strokeweight=".24pt">
                <v:path arrowok="t"/>
              </v:shape>
            </v:group>
            <v:group id="_x0000_s1058" style="position:absolute;left:10792;top:2;width:2;height:588" coordorigin="10792,2" coordsize="2,588">
              <v:shape id="_x0000_s1059" style="position:absolute;left:10792;top:2;width:2;height:588" coordorigin="10792,2" coordsize="0,588" path="m10792,2r,588e" filled="f" strokeweight=".24pt">
                <v:path arrowok="t"/>
              </v:shape>
            </v:group>
            <v:group id="_x0000_s1055" style="position:absolute;left:2;top:2;width:2;height:588" coordorigin="2,2" coordsize="2,588">
              <v:shape id="_x0000_s1057" style="position:absolute;left:2;top:2;width:2;height:588" coordorigin="2,2" coordsize="0,588" path="m2,590l2,2e" filled="f" strokeweight=".24pt">
                <v:path arrowok="t"/>
              </v:shape>
              <v:shape id="_x0000_s1056" type="#_x0000_t202" style="position:absolute;left:2;top:2;width:10790;height:588" filled="f" stroked="f">
                <v:textbox inset="0,0,0,0">
                  <w:txbxContent>
                    <w:p w:rsidR="00F57E25" w:rsidRDefault="0064473C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</w:t>
                      </w:r>
                    </w:p>
                    <w:p w:rsidR="00F57E25" w:rsidRDefault="0064473C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57E25" w:rsidRDefault="00F57E25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57E25">
          <w:pgSz w:w="12240" w:h="15840"/>
          <w:pgMar w:top="1360" w:right="620" w:bottom="1160" w:left="620" w:header="0" w:footer="979" w:gutter="0"/>
          <w:cols w:space="720"/>
        </w:sectPr>
      </w:pPr>
    </w:p>
    <w:p w:rsidR="00F57E25" w:rsidRDefault="00F57E25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57E25" w:rsidRDefault="0064473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46" style="width:539.75pt;height:192.45pt;mso-position-horizontal-relative:char;mso-position-vertical-relative:line" coordsize="10795,3849">
            <v:group id="_x0000_s1052" style="position:absolute;left:10792;top:2;width:2;height:3844" coordorigin="10792,2" coordsize="2,3844">
              <v:shape id="_x0000_s1053" style="position:absolute;left:10792;top:2;width:2;height:3844" coordorigin="10792,2" coordsize="0,3844" path="m10792,2r,3844e" filled="f" strokeweight=".24pt">
                <v:path arrowok="t"/>
              </v:shape>
            </v:group>
            <v:group id="_x0000_s1050" style="position:absolute;left:2;top:3846;width:10790;height:2" coordorigin="2,3846" coordsize="10790,2">
              <v:shape id="_x0000_s1051" style="position:absolute;left:2;top:3846;width:10790;height:2" coordorigin="2,3846" coordsize="10790,0" path="m10792,3846l2,3846e" filled="f" strokeweight=".24pt">
                <v:path arrowok="t"/>
              </v:shape>
            </v:group>
            <v:group id="_x0000_s1047" style="position:absolute;left:2;top:2;width:2;height:3844" coordorigin="2,2" coordsize="2,3844">
              <v:shape id="_x0000_s1049" style="position:absolute;left:2;top:2;width:2;height:3844" coordorigin="2,2" coordsize="0,3844" path="m2,3846l2,2e" filled="f" strokeweight=".24pt">
                <v:path arrowok="t"/>
              </v:shape>
              <v:shape id="_x0000_s1048" type="#_x0000_t202" style="position:absolute;left:2;top:2;width:10790;height:3844" filled="f" stroked="f">
                <v:textbox inset="0,0,0,0">
                  <w:txbxContent>
                    <w:p w:rsidR="00F57E25" w:rsidRDefault="0064473C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57E25" w:rsidRDefault="0064473C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User populates the following fields:</w:t>
                      </w:r>
                    </w:p>
                    <w:p w:rsidR="00F57E25" w:rsidRDefault="00F57E25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F57E25" w:rsidRDefault="0064473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-Interaction Type = Medication</w:t>
                      </w:r>
                    </w:p>
                    <w:p w:rsidR="00F57E25" w:rsidRDefault="00F57E25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F57E25" w:rsidRDefault="0064473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-Reason For Request - Medication Renewal Narcotic</w:t>
                      </w:r>
                    </w:p>
                    <w:p w:rsidR="00F57E25" w:rsidRDefault="00F57E25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F57E25" w:rsidRDefault="0064473C">
                      <w:pPr>
                        <w:spacing w:line="350" w:lineRule="atLeast"/>
                        <w:ind w:left="115" w:right="220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User fills out any remaining required fields on the Interaction</w:t>
                      </w:r>
                      <w:r>
                        <w:rPr>
                          <w:rFonts w:ascii="Arial"/>
                          <w:sz w:val="16"/>
                        </w:rPr>
                        <w:t xml:space="preserve"> form and makes First Call Resolution = No and clicks Save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57E25" w:rsidRDefault="0064473C">
                      <w:pPr>
                        <w:spacing w:before="88" w:line="459" w:lineRule="auto"/>
                        <w:ind w:left="115" w:right="852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request form is generated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57E25" w:rsidRDefault="0064473C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57E25" w:rsidRDefault="00F57E2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F57E25" w:rsidRDefault="0064473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57E25" w:rsidRDefault="00F57E25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F57E25" w:rsidRDefault="0064473C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539.75pt;height:423.25pt;mso-position-horizontal-relative:char;mso-position-vertical-relative:line" coordsize="10795,8465">
            <v:group id="_x0000_s1044" style="position:absolute;left:2;top:2;width:10790;height:2" coordorigin="2,2" coordsize="10790,2">
              <v:shape id="_x0000_s1045" style="position:absolute;left:2;top:2;width:10790;height:2" coordorigin="2,2" coordsize="10790,0" path="m2,2r10790,e" filled="f" strokeweight=".24pt">
                <v:path arrowok="t"/>
              </v:shape>
            </v:group>
            <v:group id="_x0000_s1042" style="position:absolute;left:10792;top:2;width:2;height:8460" coordorigin="10792,2" coordsize="2,8460">
              <v:shape id="_x0000_s1043" style="position:absolute;left:10792;top:2;width:2;height:8460" coordorigin="10792,2" coordsize="0,8460" path="m10792,2r,8460e" filled="f" strokeweight=".24pt">
                <v:path arrowok="t"/>
              </v:shape>
            </v:group>
            <v:group id="_x0000_s1039" style="position:absolute;left:2;top:2;width:2;height:8460" coordorigin="2,2" coordsize="2,8460">
              <v:shape id="_x0000_s1041" style="position:absolute;left:2;top:2;width:2;height:8460" coordorigin="2,2" coordsize="0,8460" path="m2,8462l2,2e" filled="f" strokeweight=".24pt">
                <v:path arrowok="t"/>
              </v:shape>
              <v:shape id="_x0000_s1040" type="#_x0000_t202" style="position:absolute;left:2;top:2;width:10790;height:8460" filled="f" stroked="f">
                <v:textbox inset="0,0,0,0">
                  <w:txbxContent>
                    <w:p w:rsidR="00F57E25" w:rsidRDefault="0064473C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F57E25" w:rsidRDefault="0064473C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57E25" w:rsidRDefault="00F57E2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57E25" w:rsidRDefault="0064473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57E25" w:rsidRDefault="0064473C">
                      <w:pPr>
                        <w:spacing w:before="88" w:line="500" w:lineRule="auto"/>
                        <w:ind w:left="115" w:right="395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On the Request form user scrolls down to the Medication List section and verifies the following: Columns should be in the following Order and titled as listed below:</w:t>
                      </w:r>
                    </w:p>
                    <w:p w:rsidR="00F57E25" w:rsidRDefault="0064473C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294"/>
                        </w:tabs>
                        <w:spacing w:before="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Rx Number (width will mimic width of Medications Medical Chart)</w:t>
                      </w:r>
                    </w:p>
                    <w:p w:rsidR="00F57E25" w:rsidRDefault="00F57E25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F57E25" w:rsidRDefault="0064473C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294"/>
                        </w:tabs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Med Name (width will mimic width of Medications Medical Chart)</w:t>
                      </w:r>
                    </w:p>
                    <w:p w:rsidR="00F57E25" w:rsidRDefault="00F57E25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F57E25" w:rsidRDefault="0064473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4"/>
                        </w:tabs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Name Column should display name of prescription + medication strength (i.e.: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Lisinopril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2.5 MG Tab)</w:t>
                      </w:r>
                    </w:p>
                    <w:p w:rsidR="00F57E25" w:rsidRDefault="00F57E25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F57E25" w:rsidRDefault="0064473C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4"/>
                        </w:tabs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If the [new Medication Nam</w:t>
                      </w:r>
                      <w:r>
                        <w:rPr>
                          <w:rFonts w:ascii="Arial"/>
                          <w:sz w:val="16"/>
                        </w:rPr>
                        <w:t xml:space="preserve">e =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SuppliedName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>] field is empty, use existing medication name.</w:t>
                      </w:r>
                    </w:p>
                    <w:p w:rsidR="00F57E25" w:rsidRDefault="00F57E25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F57E25" w:rsidRDefault="0064473C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85"/>
                        </w:tabs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Instructions field (Widen the field to reduce vertical scrolling)</w:t>
                      </w:r>
                    </w:p>
                    <w:p w:rsidR="00F57E25" w:rsidRDefault="00F57E25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F57E25" w:rsidRDefault="0064473C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94"/>
                        </w:tabs>
                        <w:ind w:left="293" w:hanging="17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Patient Instructions field (Widen the field to reduce vertical scrolling)</w:t>
                      </w:r>
                    </w:p>
                    <w:p w:rsidR="00F57E25" w:rsidRDefault="00F57E25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F57E25" w:rsidRDefault="0064473C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94"/>
                        </w:tabs>
                        <w:ind w:left="293" w:hanging="17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Status</w:t>
                      </w:r>
                    </w:p>
                    <w:p w:rsidR="00F57E25" w:rsidRDefault="00F57E25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F57E25" w:rsidRDefault="0064473C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50"/>
                        </w:tabs>
                        <w:ind w:left="249" w:hanging="13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Refills Left</w:t>
                      </w:r>
                    </w:p>
                    <w:p w:rsidR="00F57E25" w:rsidRDefault="00F57E25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F57E25" w:rsidRDefault="0064473C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94"/>
                        </w:tabs>
                        <w:ind w:left="293" w:hanging="17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Quantity</w:t>
                      </w:r>
                    </w:p>
                    <w:p w:rsidR="00F57E25" w:rsidRDefault="00F57E25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F57E25" w:rsidRDefault="0064473C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94"/>
                        </w:tabs>
                        <w:ind w:left="293" w:hanging="17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Issue Date</w:t>
                      </w:r>
                    </w:p>
                    <w:p w:rsidR="00F57E25" w:rsidRDefault="00F57E25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F57E25" w:rsidRDefault="0064473C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41"/>
                        </w:tabs>
                        <w:ind w:left="240" w:hanging="12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Last Refill</w:t>
                      </w:r>
                    </w:p>
                    <w:p w:rsidR="00F57E25" w:rsidRDefault="00F57E25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F57E25" w:rsidRDefault="0064473C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41"/>
                        </w:tabs>
                        <w:ind w:left="240" w:hanging="12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Expiration</w:t>
                      </w:r>
                    </w:p>
                    <w:p w:rsidR="00F57E25" w:rsidRDefault="00F57E25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F57E25" w:rsidRDefault="00F57E25">
                      <w:pPr>
                        <w:spacing w:before="1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F57E25" w:rsidRDefault="0064473C">
                      <w:pPr>
                        <w:spacing w:line="250" w:lineRule="auto"/>
                        <w:ind w:left="115" w:right="8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NOTE: SMEs have requested the fields towards the end of the form be brought closer to allow for a wider space on Instructions and Patient instructions field</w:t>
                      </w:r>
                    </w:p>
                    <w:p w:rsidR="00F57E25" w:rsidRDefault="00F57E25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:rsidR="00F57E25" w:rsidRDefault="0064473C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57E25" w:rsidRDefault="0064473C">
                      <w:pPr>
                        <w:spacing w:before="88" w:line="459" w:lineRule="auto"/>
                        <w:ind w:left="115" w:right="69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Medication List section has all columns displayed correctly and the Medication name along with the medication strength is displayed correctly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57E25" w:rsidRDefault="0064473C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57E25" w:rsidRDefault="00F57E25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57E25">
          <w:pgSz w:w="12240" w:h="15840"/>
          <w:pgMar w:top="1360" w:right="620" w:bottom="1160" w:left="620" w:header="0" w:footer="979" w:gutter="0"/>
          <w:cols w:space="720"/>
        </w:sectPr>
      </w:pPr>
    </w:p>
    <w:p w:rsidR="00F57E25" w:rsidRDefault="00F57E25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57E25" w:rsidRDefault="0064473C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0" style="width:539.75pt;height:19.65pt;mso-position-horizontal-relative:char;mso-position-vertical-relative:line" coordsize="10795,393">
            <v:group id="_x0000_s1036" style="position:absolute;left:10792;top:2;width:2;height:388" coordorigin="10792,2" coordsize="2,388">
              <v:shape id="_x0000_s1037" style="position:absolute;left:10792;top:2;width:2;height:388" coordorigin="10792,2" coordsize="0,388" path="m10792,2r,388e" filled="f" strokeweight=".24pt">
                <v:path arrowok="t"/>
              </v:shape>
            </v:group>
            <v:group id="_x0000_s1034" style="position:absolute;left:2;top:390;width:10790;height:2" coordorigin="2,390" coordsize="10790,2">
              <v:shape id="_x0000_s1035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031" style="position:absolute;left:2;top:2;width:2;height:388" coordorigin="2,2" coordsize="2,388">
              <v:shape id="_x0000_s1033" style="position:absolute;left:2;top:2;width:2;height:388" coordorigin="2,2" coordsize="0,388" path="m2,390l2,2e" filled="f" strokeweight=".24pt">
                <v:path arrowok="t"/>
              </v:shape>
              <v:shape id="_x0000_s1032" type="#_x0000_t202" style="position:absolute;left:2;top:2;width:10790;height:388" filled="f" stroked="f">
                <v:textbox inset="0,0,0,0">
                  <w:txbxContent>
                    <w:p w:rsidR="00F57E25" w:rsidRDefault="0064473C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57E25" w:rsidRDefault="00F57E25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F57E25" w:rsidRDefault="0064473C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F57E25" w:rsidRDefault="00F57E25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F57E25" w:rsidRDefault="0064473C">
      <w:pPr>
        <w:spacing w:line="160" w:lineRule="atLeast"/>
        <w:ind w:left="12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</w:r>
      <w:r>
        <w:rPr>
          <w:rFonts w:ascii="Arial" w:eastAsia="Arial" w:hAnsi="Arial" w:cs="Arial"/>
          <w:sz w:val="16"/>
          <w:szCs w:val="16"/>
        </w:rPr>
        <w:pict>
          <v:shape id="_x0000_s1029" type="#_x0000_t202" style="width:539.5pt;height:8.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F57E25" w:rsidRDefault="0064473C">
                  <w:pPr>
                    <w:tabs>
                      <w:tab w:val="left" w:pos="1827"/>
                      <w:tab w:val="left" w:pos="4371"/>
                      <w:tab w:val="left" w:pos="5811"/>
                      <w:tab w:val="left" w:pos="8355"/>
                    </w:tabs>
                    <w:spacing w:before="10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F57E25" w:rsidRDefault="0064473C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wrap type="none"/>
            <w10:anchorlock/>
          </v:group>
        </w:pict>
      </w:r>
    </w:p>
    <w:sectPr w:rsidR="00F57E25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73C" w:rsidRDefault="0064473C">
      <w:r>
        <w:separator/>
      </w:r>
    </w:p>
  </w:endnote>
  <w:endnote w:type="continuationSeparator" w:id="0">
    <w:p w:rsidR="0064473C" w:rsidRDefault="00644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BD2" w:rsidRDefault="00A91BD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E25" w:rsidRDefault="00F57E25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BD2" w:rsidRDefault="00A91B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73C" w:rsidRDefault="0064473C">
      <w:r>
        <w:separator/>
      </w:r>
    </w:p>
  </w:footnote>
  <w:footnote w:type="continuationSeparator" w:id="0">
    <w:p w:rsidR="0064473C" w:rsidRDefault="006447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BD2" w:rsidRDefault="00A91B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BD2" w:rsidRDefault="00A91BD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BD2" w:rsidRDefault="00A91B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50A69"/>
    <w:multiLevelType w:val="hybridMultilevel"/>
    <w:tmpl w:val="1BF2942E"/>
    <w:lvl w:ilvl="0" w:tplc="336C0218">
      <w:start w:val="1"/>
      <w:numFmt w:val="decimal"/>
      <w:lvlText w:val="%1."/>
      <w:lvlJc w:val="left"/>
      <w:pPr>
        <w:ind w:left="297" w:hanging="178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1" w:tplc="900A39C8">
      <w:start w:val="1"/>
      <w:numFmt w:val="lowerLetter"/>
      <w:lvlText w:val="%2."/>
      <w:lvlJc w:val="left"/>
      <w:pPr>
        <w:ind w:left="297" w:hanging="178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2" w:tplc="26AE398E">
      <w:start w:val="1"/>
      <w:numFmt w:val="bullet"/>
      <w:lvlText w:val="•"/>
      <w:lvlJc w:val="left"/>
      <w:pPr>
        <w:ind w:left="2446" w:hanging="178"/>
      </w:pPr>
      <w:rPr>
        <w:rFonts w:hint="default"/>
      </w:rPr>
    </w:lvl>
    <w:lvl w:ilvl="3" w:tplc="7340EA7E">
      <w:start w:val="1"/>
      <w:numFmt w:val="bullet"/>
      <w:lvlText w:val="•"/>
      <w:lvlJc w:val="left"/>
      <w:pPr>
        <w:ind w:left="3520" w:hanging="178"/>
      </w:pPr>
      <w:rPr>
        <w:rFonts w:hint="default"/>
      </w:rPr>
    </w:lvl>
    <w:lvl w:ilvl="4" w:tplc="9A5AD688">
      <w:start w:val="1"/>
      <w:numFmt w:val="bullet"/>
      <w:lvlText w:val="•"/>
      <w:lvlJc w:val="left"/>
      <w:pPr>
        <w:ind w:left="4594" w:hanging="178"/>
      </w:pPr>
      <w:rPr>
        <w:rFonts w:hint="default"/>
      </w:rPr>
    </w:lvl>
    <w:lvl w:ilvl="5" w:tplc="98B6FA66">
      <w:start w:val="1"/>
      <w:numFmt w:val="bullet"/>
      <w:lvlText w:val="•"/>
      <w:lvlJc w:val="left"/>
      <w:pPr>
        <w:ind w:left="5668" w:hanging="178"/>
      </w:pPr>
      <w:rPr>
        <w:rFonts w:hint="default"/>
      </w:rPr>
    </w:lvl>
    <w:lvl w:ilvl="6" w:tplc="A9384D60">
      <w:start w:val="1"/>
      <w:numFmt w:val="bullet"/>
      <w:lvlText w:val="•"/>
      <w:lvlJc w:val="left"/>
      <w:pPr>
        <w:ind w:left="6743" w:hanging="178"/>
      </w:pPr>
      <w:rPr>
        <w:rFonts w:hint="default"/>
      </w:rPr>
    </w:lvl>
    <w:lvl w:ilvl="7" w:tplc="E3C23056">
      <w:start w:val="1"/>
      <w:numFmt w:val="bullet"/>
      <w:lvlText w:val="•"/>
      <w:lvlJc w:val="left"/>
      <w:pPr>
        <w:ind w:left="7817" w:hanging="178"/>
      </w:pPr>
      <w:rPr>
        <w:rFonts w:hint="default"/>
      </w:rPr>
    </w:lvl>
    <w:lvl w:ilvl="8" w:tplc="AE58D4DC">
      <w:start w:val="1"/>
      <w:numFmt w:val="bullet"/>
      <w:lvlText w:val="•"/>
      <w:lvlJc w:val="left"/>
      <w:pPr>
        <w:ind w:left="8891" w:hanging="178"/>
      </w:pPr>
      <w:rPr>
        <w:rFonts w:hint="default"/>
      </w:rPr>
    </w:lvl>
  </w:abstractNum>
  <w:abstractNum w:abstractNumId="1">
    <w:nsid w:val="2E6A51DD"/>
    <w:multiLevelType w:val="hybridMultilevel"/>
    <w:tmpl w:val="B21460A0"/>
    <w:lvl w:ilvl="0" w:tplc="5FB29460">
      <w:start w:val="1"/>
      <w:numFmt w:val="lowerLetter"/>
      <w:lvlText w:val="%1."/>
      <w:lvlJc w:val="left"/>
      <w:pPr>
        <w:ind w:left="293" w:hanging="178"/>
        <w:jc w:val="left"/>
      </w:pPr>
      <w:rPr>
        <w:rFonts w:ascii="Arial" w:eastAsia="Arial" w:hAnsi="Arial" w:hint="default"/>
        <w:sz w:val="16"/>
        <w:szCs w:val="16"/>
      </w:rPr>
    </w:lvl>
    <w:lvl w:ilvl="1" w:tplc="BC187F52">
      <w:start w:val="1"/>
      <w:numFmt w:val="bullet"/>
      <w:lvlText w:val="•"/>
      <w:lvlJc w:val="left"/>
      <w:pPr>
        <w:ind w:left="1343" w:hanging="178"/>
      </w:pPr>
      <w:rPr>
        <w:rFonts w:hint="default"/>
      </w:rPr>
    </w:lvl>
    <w:lvl w:ilvl="2" w:tplc="D19CE25E">
      <w:start w:val="1"/>
      <w:numFmt w:val="bullet"/>
      <w:lvlText w:val="•"/>
      <w:lvlJc w:val="left"/>
      <w:pPr>
        <w:ind w:left="2392" w:hanging="178"/>
      </w:pPr>
      <w:rPr>
        <w:rFonts w:hint="default"/>
      </w:rPr>
    </w:lvl>
    <w:lvl w:ilvl="3" w:tplc="B57CE0D8">
      <w:start w:val="1"/>
      <w:numFmt w:val="bullet"/>
      <w:lvlText w:val="•"/>
      <w:lvlJc w:val="left"/>
      <w:pPr>
        <w:ind w:left="3442" w:hanging="178"/>
      </w:pPr>
      <w:rPr>
        <w:rFonts w:hint="default"/>
      </w:rPr>
    </w:lvl>
    <w:lvl w:ilvl="4" w:tplc="60FE6C14">
      <w:start w:val="1"/>
      <w:numFmt w:val="bullet"/>
      <w:lvlText w:val="•"/>
      <w:lvlJc w:val="left"/>
      <w:pPr>
        <w:ind w:left="4492" w:hanging="178"/>
      </w:pPr>
      <w:rPr>
        <w:rFonts w:hint="default"/>
      </w:rPr>
    </w:lvl>
    <w:lvl w:ilvl="5" w:tplc="9C1446C4">
      <w:start w:val="1"/>
      <w:numFmt w:val="bullet"/>
      <w:lvlText w:val="•"/>
      <w:lvlJc w:val="left"/>
      <w:pPr>
        <w:ind w:left="5541" w:hanging="178"/>
      </w:pPr>
      <w:rPr>
        <w:rFonts w:hint="default"/>
      </w:rPr>
    </w:lvl>
    <w:lvl w:ilvl="6" w:tplc="4B72DAD0">
      <w:start w:val="1"/>
      <w:numFmt w:val="bullet"/>
      <w:lvlText w:val="•"/>
      <w:lvlJc w:val="left"/>
      <w:pPr>
        <w:ind w:left="6591" w:hanging="178"/>
      </w:pPr>
      <w:rPr>
        <w:rFonts w:hint="default"/>
      </w:rPr>
    </w:lvl>
    <w:lvl w:ilvl="7" w:tplc="FA841E40">
      <w:start w:val="1"/>
      <w:numFmt w:val="bullet"/>
      <w:lvlText w:val="•"/>
      <w:lvlJc w:val="left"/>
      <w:pPr>
        <w:ind w:left="7640" w:hanging="178"/>
      </w:pPr>
      <w:rPr>
        <w:rFonts w:hint="default"/>
      </w:rPr>
    </w:lvl>
    <w:lvl w:ilvl="8" w:tplc="C69AB9EA">
      <w:start w:val="1"/>
      <w:numFmt w:val="bullet"/>
      <w:lvlText w:val="•"/>
      <w:lvlJc w:val="left"/>
      <w:pPr>
        <w:ind w:left="8690" w:hanging="178"/>
      </w:pPr>
      <w:rPr>
        <w:rFonts w:hint="default"/>
      </w:rPr>
    </w:lvl>
  </w:abstractNum>
  <w:abstractNum w:abstractNumId="2">
    <w:nsid w:val="54172B11"/>
    <w:multiLevelType w:val="hybridMultilevel"/>
    <w:tmpl w:val="B2A4E59E"/>
    <w:lvl w:ilvl="0" w:tplc="91E69448">
      <w:start w:val="3"/>
      <w:numFmt w:val="lowerLetter"/>
      <w:lvlText w:val="%1."/>
      <w:lvlJc w:val="left"/>
      <w:pPr>
        <w:ind w:left="284" w:hanging="169"/>
        <w:jc w:val="left"/>
      </w:pPr>
      <w:rPr>
        <w:rFonts w:ascii="Arial" w:eastAsia="Arial" w:hAnsi="Arial" w:hint="default"/>
        <w:sz w:val="16"/>
        <w:szCs w:val="16"/>
      </w:rPr>
    </w:lvl>
    <w:lvl w:ilvl="1" w:tplc="2D0C99E8">
      <w:start w:val="1"/>
      <w:numFmt w:val="bullet"/>
      <w:lvlText w:val="•"/>
      <w:lvlJc w:val="left"/>
      <w:pPr>
        <w:ind w:left="1335" w:hanging="169"/>
      </w:pPr>
      <w:rPr>
        <w:rFonts w:hint="default"/>
      </w:rPr>
    </w:lvl>
    <w:lvl w:ilvl="2" w:tplc="06E6F22E">
      <w:start w:val="1"/>
      <w:numFmt w:val="bullet"/>
      <w:lvlText w:val="•"/>
      <w:lvlJc w:val="left"/>
      <w:pPr>
        <w:ind w:left="2385" w:hanging="169"/>
      </w:pPr>
      <w:rPr>
        <w:rFonts w:hint="default"/>
      </w:rPr>
    </w:lvl>
    <w:lvl w:ilvl="3" w:tplc="8798385E">
      <w:start w:val="1"/>
      <w:numFmt w:val="bullet"/>
      <w:lvlText w:val="•"/>
      <w:lvlJc w:val="left"/>
      <w:pPr>
        <w:ind w:left="3436" w:hanging="169"/>
      </w:pPr>
      <w:rPr>
        <w:rFonts w:hint="default"/>
      </w:rPr>
    </w:lvl>
    <w:lvl w:ilvl="4" w:tplc="F0A6BB3C">
      <w:start w:val="1"/>
      <w:numFmt w:val="bullet"/>
      <w:lvlText w:val="•"/>
      <w:lvlJc w:val="left"/>
      <w:pPr>
        <w:ind w:left="4486" w:hanging="169"/>
      </w:pPr>
      <w:rPr>
        <w:rFonts w:hint="default"/>
      </w:rPr>
    </w:lvl>
    <w:lvl w:ilvl="5" w:tplc="9DC07CF2">
      <w:start w:val="1"/>
      <w:numFmt w:val="bullet"/>
      <w:lvlText w:val="•"/>
      <w:lvlJc w:val="left"/>
      <w:pPr>
        <w:ind w:left="5537" w:hanging="169"/>
      </w:pPr>
      <w:rPr>
        <w:rFonts w:hint="default"/>
      </w:rPr>
    </w:lvl>
    <w:lvl w:ilvl="6" w:tplc="F04077F0">
      <w:start w:val="1"/>
      <w:numFmt w:val="bullet"/>
      <w:lvlText w:val="•"/>
      <w:lvlJc w:val="left"/>
      <w:pPr>
        <w:ind w:left="6587" w:hanging="169"/>
      </w:pPr>
      <w:rPr>
        <w:rFonts w:hint="default"/>
      </w:rPr>
    </w:lvl>
    <w:lvl w:ilvl="7" w:tplc="C9C87CD8">
      <w:start w:val="1"/>
      <w:numFmt w:val="bullet"/>
      <w:lvlText w:val="•"/>
      <w:lvlJc w:val="left"/>
      <w:pPr>
        <w:ind w:left="7638" w:hanging="169"/>
      </w:pPr>
      <w:rPr>
        <w:rFonts w:hint="default"/>
      </w:rPr>
    </w:lvl>
    <w:lvl w:ilvl="8" w:tplc="023E55D2">
      <w:start w:val="1"/>
      <w:numFmt w:val="bullet"/>
      <w:lvlText w:val="•"/>
      <w:lvlJc w:val="left"/>
      <w:pPr>
        <w:ind w:left="8688" w:hanging="169"/>
      </w:pPr>
      <w:rPr>
        <w:rFonts w:hint="default"/>
      </w:rPr>
    </w:lvl>
  </w:abstractNum>
  <w:abstractNum w:abstractNumId="3">
    <w:nsid w:val="5569657F"/>
    <w:multiLevelType w:val="hybridMultilevel"/>
    <w:tmpl w:val="009A7F94"/>
    <w:lvl w:ilvl="0" w:tplc="B6509FD6">
      <w:start w:val="1"/>
      <w:numFmt w:val="bullet"/>
      <w:lvlText w:val="-"/>
      <w:lvlJc w:val="left"/>
      <w:pPr>
        <w:ind w:left="213" w:hanging="98"/>
      </w:pPr>
      <w:rPr>
        <w:rFonts w:ascii="Arial" w:eastAsia="Arial" w:hAnsi="Arial" w:hint="default"/>
        <w:sz w:val="16"/>
        <w:szCs w:val="16"/>
      </w:rPr>
    </w:lvl>
    <w:lvl w:ilvl="1" w:tplc="821CE7DA">
      <w:start w:val="1"/>
      <w:numFmt w:val="bullet"/>
      <w:lvlText w:val="•"/>
      <w:lvlJc w:val="left"/>
      <w:pPr>
        <w:ind w:left="1271" w:hanging="98"/>
      </w:pPr>
      <w:rPr>
        <w:rFonts w:hint="default"/>
      </w:rPr>
    </w:lvl>
    <w:lvl w:ilvl="2" w:tplc="3604BBD4">
      <w:start w:val="1"/>
      <w:numFmt w:val="bullet"/>
      <w:lvlText w:val="•"/>
      <w:lvlJc w:val="left"/>
      <w:pPr>
        <w:ind w:left="2328" w:hanging="98"/>
      </w:pPr>
      <w:rPr>
        <w:rFonts w:hint="default"/>
      </w:rPr>
    </w:lvl>
    <w:lvl w:ilvl="3" w:tplc="282EC6D6">
      <w:start w:val="1"/>
      <w:numFmt w:val="bullet"/>
      <w:lvlText w:val="•"/>
      <w:lvlJc w:val="left"/>
      <w:pPr>
        <w:ind w:left="3386" w:hanging="98"/>
      </w:pPr>
      <w:rPr>
        <w:rFonts w:hint="default"/>
      </w:rPr>
    </w:lvl>
    <w:lvl w:ilvl="4" w:tplc="8BD022FC">
      <w:start w:val="1"/>
      <w:numFmt w:val="bullet"/>
      <w:lvlText w:val="•"/>
      <w:lvlJc w:val="left"/>
      <w:pPr>
        <w:ind w:left="4443" w:hanging="98"/>
      </w:pPr>
      <w:rPr>
        <w:rFonts w:hint="default"/>
      </w:rPr>
    </w:lvl>
    <w:lvl w:ilvl="5" w:tplc="850222B4">
      <w:start w:val="1"/>
      <w:numFmt w:val="bullet"/>
      <w:lvlText w:val="•"/>
      <w:lvlJc w:val="left"/>
      <w:pPr>
        <w:ind w:left="5501" w:hanging="98"/>
      </w:pPr>
      <w:rPr>
        <w:rFonts w:hint="default"/>
      </w:rPr>
    </w:lvl>
    <w:lvl w:ilvl="6" w:tplc="DFCC2CD8">
      <w:start w:val="1"/>
      <w:numFmt w:val="bullet"/>
      <w:lvlText w:val="•"/>
      <w:lvlJc w:val="left"/>
      <w:pPr>
        <w:ind w:left="6559" w:hanging="98"/>
      </w:pPr>
      <w:rPr>
        <w:rFonts w:hint="default"/>
      </w:rPr>
    </w:lvl>
    <w:lvl w:ilvl="7" w:tplc="A18AD1D6">
      <w:start w:val="1"/>
      <w:numFmt w:val="bullet"/>
      <w:lvlText w:val="•"/>
      <w:lvlJc w:val="left"/>
      <w:pPr>
        <w:ind w:left="7616" w:hanging="98"/>
      </w:pPr>
      <w:rPr>
        <w:rFonts w:hint="default"/>
      </w:rPr>
    </w:lvl>
    <w:lvl w:ilvl="8" w:tplc="B8A2A1DE">
      <w:start w:val="1"/>
      <w:numFmt w:val="bullet"/>
      <w:lvlText w:val="•"/>
      <w:lvlJc w:val="left"/>
      <w:pPr>
        <w:ind w:left="8674" w:hanging="98"/>
      </w:pPr>
      <w:rPr>
        <w:rFonts w:hint="default"/>
      </w:rPr>
    </w:lvl>
  </w:abstractNum>
  <w:abstractNum w:abstractNumId="4">
    <w:nsid w:val="7169127F"/>
    <w:multiLevelType w:val="hybridMultilevel"/>
    <w:tmpl w:val="B03C8A3A"/>
    <w:lvl w:ilvl="0" w:tplc="38EAF1BE">
      <w:start w:val="1"/>
      <w:numFmt w:val="bullet"/>
      <w:lvlText w:val="-"/>
      <w:lvlJc w:val="left"/>
      <w:pPr>
        <w:ind w:left="217" w:hanging="98"/>
      </w:pPr>
      <w:rPr>
        <w:rFonts w:ascii="Arial" w:eastAsia="Arial" w:hAnsi="Arial" w:hint="default"/>
        <w:color w:val="5E5E5E"/>
        <w:sz w:val="16"/>
        <w:szCs w:val="16"/>
      </w:rPr>
    </w:lvl>
    <w:lvl w:ilvl="1" w:tplc="84BCC99E">
      <w:start w:val="1"/>
      <w:numFmt w:val="bullet"/>
      <w:lvlText w:val="•"/>
      <w:lvlJc w:val="left"/>
      <w:pPr>
        <w:ind w:left="1300" w:hanging="98"/>
      </w:pPr>
      <w:rPr>
        <w:rFonts w:hint="default"/>
      </w:rPr>
    </w:lvl>
    <w:lvl w:ilvl="2" w:tplc="3E7A3A1C">
      <w:start w:val="1"/>
      <w:numFmt w:val="bullet"/>
      <w:lvlText w:val="•"/>
      <w:lvlJc w:val="left"/>
      <w:pPr>
        <w:ind w:left="2382" w:hanging="98"/>
      </w:pPr>
      <w:rPr>
        <w:rFonts w:hint="default"/>
      </w:rPr>
    </w:lvl>
    <w:lvl w:ilvl="3" w:tplc="9CEA6988">
      <w:start w:val="1"/>
      <w:numFmt w:val="bullet"/>
      <w:lvlText w:val="•"/>
      <w:lvlJc w:val="left"/>
      <w:pPr>
        <w:ind w:left="3464" w:hanging="98"/>
      </w:pPr>
      <w:rPr>
        <w:rFonts w:hint="default"/>
      </w:rPr>
    </w:lvl>
    <w:lvl w:ilvl="4" w:tplc="1D383A7A">
      <w:start w:val="1"/>
      <w:numFmt w:val="bullet"/>
      <w:lvlText w:val="•"/>
      <w:lvlJc w:val="left"/>
      <w:pPr>
        <w:ind w:left="4546" w:hanging="98"/>
      </w:pPr>
      <w:rPr>
        <w:rFonts w:hint="default"/>
      </w:rPr>
    </w:lvl>
    <w:lvl w:ilvl="5" w:tplc="E69EF31C">
      <w:start w:val="1"/>
      <w:numFmt w:val="bullet"/>
      <w:lvlText w:val="•"/>
      <w:lvlJc w:val="left"/>
      <w:pPr>
        <w:ind w:left="5628" w:hanging="98"/>
      </w:pPr>
      <w:rPr>
        <w:rFonts w:hint="default"/>
      </w:rPr>
    </w:lvl>
    <w:lvl w:ilvl="6" w:tplc="2F122028">
      <w:start w:val="1"/>
      <w:numFmt w:val="bullet"/>
      <w:lvlText w:val="•"/>
      <w:lvlJc w:val="left"/>
      <w:pPr>
        <w:ind w:left="6711" w:hanging="98"/>
      </w:pPr>
      <w:rPr>
        <w:rFonts w:hint="default"/>
      </w:rPr>
    </w:lvl>
    <w:lvl w:ilvl="7" w:tplc="F7F05CA0">
      <w:start w:val="1"/>
      <w:numFmt w:val="bullet"/>
      <w:lvlText w:val="•"/>
      <w:lvlJc w:val="left"/>
      <w:pPr>
        <w:ind w:left="7793" w:hanging="98"/>
      </w:pPr>
      <w:rPr>
        <w:rFonts w:hint="default"/>
      </w:rPr>
    </w:lvl>
    <w:lvl w:ilvl="8" w:tplc="DD465132">
      <w:start w:val="1"/>
      <w:numFmt w:val="bullet"/>
      <w:lvlText w:val="•"/>
      <w:lvlJc w:val="left"/>
      <w:pPr>
        <w:ind w:left="8875" w:hanging="98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57E25"/>
    <w:rsid w:val="0064473C"/>
    <w:rsid w:val="00A91BD2"/>
    <w:rsid w:val="00F5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"/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91B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1BD2"/>
  </w:style>
  <w:style w:type="paragraph" w:styleId="Footer">
    <w:name w:val="footer"/>
    <w:basedOn w:val="Normal"/>
    <w:link w:val="FooterChar"/>
    <w:uiPriority w:val="99"/>
    <w:unhideWhenUsed/>
    <w:rsid w:val="00A91B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1B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URL/qm/service/com.ibm.rqm.integration.service.IIntegrationService/resources/FtP%2B%28QM%29/executionscript/VEMS_6_S650295_PVT%3A_Additional_columns__adjustments_for_Medications_Lis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L/qm/service/com.ibm.rqm.integration.service.IIntegrationService/resources/FtP%2B%28QM%29/executionscript/VEMS_6_S650295_PVT%3A_Additional_columns__adjustments_for_Medications_List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351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2018-06-21T14:15:00Z</dcterms:created>
  <dcterms:modified xsi:type="dcterms:W3CDTF">2018-06-21T14:15:00Z</dcterms:modified>
</cp:coreProperties>
</file>